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1268B8" w:rsidRDefault="001268B8" w:rsidP="001268B8">
      <w:pPr>
        <w:spacing w:before="120" w:after="120"/>
        <w:jc w:val="center"/>
        <w:rPr>
          <w:rFonts w:ascii="Bookman Old Style" w:hAnsi="Bookman Old Style" w:cs="Aharoni"/>
          <w:b/>
          <w:sz w:val="32"/>
          <w:szCs w:val="48"/>
        </w:rPr>
      </w:pPr>
      <w:r w:rsidRPr="001268B8">
        <w:rPr>
          <w:rFonts w:ascii="Bookman Old Style" w:hAnsi="Bookman Old Style" w:cs="Aharoni"/>
          <w:b/>
          <w:sz w:val="32"/>
          <w:szCs w:val="48"/>
        </w:rPr>
        <w:t>II. DHI ivóvízhálózati szakmai nap 2017</w:t>
      </w:r>
    </w:p>
    <w:p w:rsidR="001268B8" w:rsidRPr="001268B8" w:rsidRDefault="001268B8" w:rsidP="001268B8">
      <w:pPr>
        <w:spacing w:before="120" w:after="120"/>
        <w:jc w:val="center"/>
        <w:rPr>
          <w:rFonts w:ascii="Bookman Old Style" w:hAnsi="Bookman Old Style" w:cs="Aharoni"/>
          <w:sz w:val="24"/>
          <w:szCs w:val="48"/>
        </w:rPr>
      </w:pPr>
      <w:r w:rsidRPr="001268B8">
        <w:rPr>
          <w:rFonts w:ascii="Bookman Old Style" w:hAnsi="Bookman Old Style" w:cs="Aharoni"/>
          <w:sz w:val="24"/>
          <w:szCs w:val="48"/>
        </w:rPr>
        <w:t>Okos eszközökkel használható web alapú felület hidraulikai modellekhez</w:t>
      </w:r>
    </w:p>
    <w:p w:rsidR="001268B8" w:rsidRDefault="001268B8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268B8" w:rsidRPr="001268B8">
        <w:rPr>
          <w:rFonts w:ascii="Bookman Old Style" w:hAnsi="Bookman Old Style" w:cs="Aharoni"/>
          <w:b/>
          <w:sz w:val="24"/>
          <w:szCs w:val="48"/>
        </w:rPr>
        <w:t>MAVÍZ tanácsterem (1051 Budapest, Sas u. 25., IV. emelet)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1D75D9">
        <w:rPr>
          <w:rFonts w:ascii="Bookman Old Style" w:hAnsi="Bookman Old Style" w:cs="Aharoni"/>
          <w:b/>
          <w:sz w:val="24"/>
          <w:szCs w:val="48"/>
        </w:rPr>
        <w:t>2017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97527F">
        <w:rPr>
          <w:rFonts w:ascii="Bookman Old Style" w:hAnsi="Bookman Old Style" w:cs="Aharoni"/>
          <w:b/>
          <w:sz w:val="24"/>
          <w:szCs w:val="48"/>
        </w:rPr>
        <w:t>március</w:t>
      </w:r>
      <w:r w:rsidR="001268B8">
        <w:rPr>
          <w:rFonts w:ascii="Bookman Old Style" w:hAnsi="Bookman Old Style" w:cs="Aharoni"/>
          <w:b/>
          <w:sz w:val="24"/>
          <w:szCs w:val="48"/>
        </w:rPr>
        <w:t xml:space="preserve"> 23</w:t>
      </w:r>
      <w:r w:rsidRPr="00A5465A">
        <w:rPr>
          <w:rFonts w:ascii="Bookman Old Style" w:hAnsi="Bookman Old Style" w:cs="Aharoni"/>
          <w:b/>
          <w:sz w:val="24"/>
          <w:szCs w:val="48"/>
        </w:rPr>
        <w:t xml:space="preserve">. </w:t>
      </w:r>
      <w:r w:rsidR="001268B8">
        <w:rPr>
          <w:rFonts w:ascii="Bookman Old Style" w:hAnsi="Bookman Old Style" w:cs="Aharoni"/>
          <w:sz w:val="24"/>
          <w:szCs w:val="48"/>
        </w:rPr>
        <w:t>10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268B8">
        <w:rPr>
          <w:rFonts w:ascii="Bookman Old Style" w:hAnsi="Bookman Old Style" w:cs="Aharoni"/>
          <w:sz w:val="24"/>
          <w:szCs w:val="48"/>
        </w:rPr>
        <w:t>-14</w:t>
      </w:r>
      <w:r>
        <w:rPr>
          <w:rFonts w:ascii="Bookman Old Style" w:hAnsi="Bookman Old Style" w:cs="Aharoni"/>
          <w:sz w:val="24"/>
          <w:szCs w:val="48"/>
        </w:rPr>
        <w:t>.00.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E"/>
    <w:rsid w:val="001268B8"/>
    <w:rsid w:val="001D75D9"/>
    <w:rsid w:val="0036140E"/>
    <w:rsid w:val="003E154C"/>
    <w:rsid w:val="005A757B"/>
    <w:rsid w:val="005F4303"/>
    <w:rsid w:val="0070753B"/>
    <w:rsid w:val="008C10C8"/>
    <w:rsid w:val="0097527F"/>
    <w:rsid w:val="00C6646C"/>
    <w:rsid w:val="00D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4</cp:revision>
  <dcterms:created xsi:type="dcterms:W3CDTF">2016-12-22T12:31:00Z</dcterms:created>
  <dcterms:modified xsi:type="dcterms:W3CDTF">2017-02-24T15:54:00Z</dcterms:modified>
</cp:coreProperties>
</file>